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8333FB" w:rsidRDefault="006B4F4C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>STORIA</w:t>
      </w:r>
      <w:r w:rsidR="0061768A"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- RUBRICA VALUTATIVA </w:t>
      </w:r>
    </w:p>
    <w:p w:rsidR="0061768A" w:rsidRPr="008333FB" w:rsidRDefault="006572A8" w:rsidP="0061768A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>I</w:t>
      </w:r>
      <w:r w:rsidR="005F027D"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>V</w:t>
      </w:r>
      <w:r w:rsidR="00FB2F69"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 </w:t>
      </w:r>
      <w:r w:rsidR="0061768A"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>BIMESTRE</w:t>
      </w:r>
    </w:p>
    <w:p w:rsidR="0061768A" w:rsidRPr="008333FB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CLASSE </w:t>
      </w:r>
      <w:r w:rsidR="006572A8"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SECONDA </w:t>
      </w:r>
      <w:r w:rsidRPr="008333FB">
        <w:rPr>
          <w:rFonts w:ascii="Times New Roman" w:eastAsia="Calibri" w:hAnsi="Times New Roman" w:cs="Times New Roman"/>
          <w:b/>
          <w:color w:val="000000" w:themeColor="text1"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</w:t>
      </w:r>
      <w:r w:rsidR="008333FB">
        <w:rPr>
          <w:rFonts w:ascii="Times New Roman" w:eastAsia="Calibri" w:hAnsi="Times New Roman" w:cs="Times New Roman"/>
          <w:sz w:val="24"/>
        </w:rPr>
        <w:t xml:space="preserve"> ed ai traguardi di competenze </w:t>
      </w:r>
      <w:r w:rsidRPr="0061768A">
        <w:rPr>
          <w:rFonts w:ascii="Times New Roman" w:eastAsia="Calibri" w:hAnsi="Times New Roman" w:cs="Times New Roman"/>
          <w:sz w:val="24"/>
        </w:rPr>
        <w:t>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2268"/>
        <w:gridCol w:w="2409"/>
        <w:gridCol w:w="2552"/>
        <w:gridCol w:w="1637"/>
      </w:tblGrid>
      <w:tr w:rsidR="0038114F" w:rsidRPr="008333FB" w:rsidTr="008333FB">
        <w:trPr>
          <w:trHeight w:val="6372"/>
        </w:trPr>
        <w:tc>
          <w:tcPr>
            <w:tcW w:w="2093" w:type="dxa"/>
          </w:tcPr>
          <w:p w:rsidR="0038114F" w:rsidRPr="008333FB" w:rsidRDefault="0038114F" w:rsidP="008333FB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A25477" w:rsidRPr="008333FB" w:rsidRDefault="00A25477" w:rsidP="008333FB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8333FB">
              <w:rPr>
                <w:sz w:val="22"/>
                <w:szCs w:val="22"/>
              </w:rPr>
              <w:t>Usa la linea del tempo per organizzare eventi in succe</w:t>
            </w:r>
            <w:r w:rsidR="008333FB">
              <w:rPr>
                <w:sz w:val="22"/>
                <w:szCs w:val="22"/>
              </w:rPr>
              <w:t>ssione, contemporanei e ciclici</w:t>
            </w:r>
            <w:r w:rsidRPr="008333FB">
              <w:rPr>
                <w:sz w:val="22"/>
                <w:szCs w:val="22"/>
              </w:rPr>
              <w:t xml:space="preserve"> e sperimenta sistemi di misurazione del tempo con l’uso di strumenti convenzionali.</w:t>
            </w:r>
          </w:p>
          <w:p w:rsidR="0038114F" w:rsidRPr="008333FB" w:rsidRDefault="0038114F" w:rsidP="008333FB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38114F" w:rsidRPr="008333FB" w:rsidRDefault="0038114F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8114F" w:rsidRPr="008333FB" w:rsidRDefault="00A25477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ORGANIZZAZIONE DELLE INFORMAZIONI</w:t>
            </w:r>
          </w:p>
        </w:tc>
        <w:tc>
          <w:tcPr>
            <w:tcW w:w="1701" w:type="dxa"/>
          </w:tcPr>
          <w:p w:rsidR="0038114F" w:rsidRPr="008333FB" w:rsidRDefault="0038114F" w:rsidP="008333FB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A05335" w:rsidRPr="008333FB" w:rsidRDefault="002A1BB3" w:rsidP="008333FB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8333FB">
              <w:rPr>
                <w:rFonts w:ascii="Times New Roman" w:eastAsia="Times New Roman" w:hAnsi="Times New Roman"/>
                <w:lang w:eastAsia="it-IT"/>
              </w:rPr>
              <w:t>Collocare sulla linea del tempo fatti e/o eventi della storia personale, con l’utilizzo dei vari tipi di fonti.</w:t>
            </w:r>
          </w:p>
          <w:p w:rsidR="0038114F" w:rsidRPr="008333FB" w:rsidRDefault="0038114F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8114F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Us</w:t>
            </w:r>
            <w:r w:rsidR="008333FB">
              <w:rPr>
                <w:rFonts w:ascii="Times New Roman" w:hAnsi="Times New Roman" w:cs="Times New Roman"/>
              </w:rPr>
              <w:t>a la linea del tempo e</w:t>
            </w:r>
            <w:r w:rsidR="00C53377" w:rsidRPr="008333FB">
              <w:rPr>
                <w:rFonts w:ascii="Times New Roman" w:hAnsi="Times New Roman" w:cs="Times New Roman"/>
              </w:rPr>
              <w:t xml:space="preserve"> in modo insicuro.</w:t>
            </w:r>
          </w:p>
        </w:tc>
        <w:tc>
          <w:tcPr>
            <w:tcW w:w="2409" w:type="dxa"/>
          </w:tcPr>
          <w:p w:rsidR="0038114F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Usa la linea del </w:t>
            </w:r>
            <w:r w:rsidR="008333FB">
              <w:rPr>
                <w:rFonts w:ascii="Times New Roman" w:hAnsi="Times New Roman" w:cs="Times New Roman"/>
              </w:rPr>
              <w:t xml:space="preserve">tempo </w:t>
            </w:r>
            <w:r w:rsidRPr="008333FB">
              <w:rPr>
                <w:rFonts w:ascii="Times New Roman" w:hAnsi="Times New Roman" w:cs="Times New Roman"/>
              </w:rPr>
              <w:t>in modo corretto.</w:t>
            </w:r>
          </w:p>
        </w:tc>
        <w:tc>
          <w:tcPr>
            <w:tcW w:w="2552" w:type="dxa"/>
          </w:tcPr>
          <w:p w:rsidR="0038114F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Usa la linea del</w:t>
            </w:r>
            <w:r w:rsidR="00C53377" w:rsidRPr="008333FB">
              <w:rPr>
                <w:rFonts w:ascii="Times New Roman" w:hAnsi="Times New Roman" w:cs="Times New Roman"/>
              </w:rPr>
              <w:t xml:space="preserve"> tempo </w:t>
            </w:r>
            <w:r w:rsidRPr="008333FB">
              <w:rPr>
                <w:rFonts w:ascii="Times New Roman" w:hAnsi="Times New Roman" w:cs="Times New Roman"/>
              </w:rPr>
              <w:t>in modo appropriato e autonomo.</w:t>
            </w:r>
          </w:p>
        </w:tc>
        <w:tc>
          <w:tcPr>
            <w:tcW w:w="1637" w:type="dxa"/>
          </w:tcPr>
          <w:p w:rsidR="0038114F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Usa la linea del </w:t>
            </w:r>
            <w:r w:rsidR="00C53377" w:rsidRPr="008333FB">
              <w:rPr>
                <w:rFonts w:ascii="Times New Roman" w:hAnsi="Times New Roman" w:cs="Times New Roman"/>
              </w:rPr>
              <w:t xml:space="preserve">tempo </w:t>
            </w:r>
            <w:r w:rsidRPr="008333FB">
              <w:rPr>
                <w:rFonts w:ascii="Times New Roman" w:hAnsi="Times New Roman" w:cs="Times New Roman"/>
              </w:rPr>
              <w:t>in modo autonomo e consapevole</w:t>
            </w:r>
            <w:r w:rsidR="008333FB">
              <w:rPr>
                <w:rFonts w:ascii="Times New Roman" w:hAnsi="Times New Roman" w:cs="Times New Roman"/>
              </w:rPr>
              <w:t>.</w:t>
            </w:r>
          </w:p>
        </w:tc>
      </w:tr>
      <w:tr w:rsidR="00A05335" w:rsidRPr="008333FB" w:rsidTr="008333FB">
        <w:tc>
          <w:tcPr>
            <w:tcW w:w="2093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lastRenderedPageBreak/>
              <w:t>Conosce alcuni eventi significativi del</w:t>
            </w:r>
            <w:r w:rsidR="006F1151" w:rsidRPr="008333FB">
              <w:rPr>
                <w:rFonts w:ascii="Times New Roman" w:hAnsi="Times New Roman" w:cs="Times New Roman"/>
              </w:rPr>
              <w:t xml:space="preserve"> proprio passato, e dei proprio </w:t>
            </w:r>
            <w:r w:rsidRPr="008333FB">
              <w:rPr>
                <w:rFonts w:ascii="Times New Roman" w:hAnsi="Times New Roman" w:cs="Times New Roman"/>
              </w:rPr>
              <w:t>ambiente di vita</w:t>
            </w:r>
            <w:r w:rsidR="006F1151" w:rsidRPr="008333FB">
              <w:rPr>
                <w:rFonts w:ascii="Times New Roman" w:hAnsi="Times New Roman" w:cs="Times New Roman"/>
              </w:rPr>
              <w:t>.</w:t>
            </w:r>
            <w:r w:rsidRPr="008333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STRUMENTI CONCETTUALI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5335" w:rsidRPr="008333FB" w:rsidRDefault="00A05335" w:rsidP="008333FB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8333FB">
              <w:rPr>
                <w:rFonts w:ascii="Times New Roman" w:hAnsi="Times New Roman"/>
              </w:rPr>
              <w:t>Raccontare e verbalizzare esperienze legate al proprio vissuto o a proprie esperienze del passato.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8333FB">
              <w:rPr>
                <w:rFonts w:ascii="Times New Roman" w:hAnsi="Times New Roman"/>
              </w:rPr>
              <w:t>Riferire semplici fatti in modo coerente e pertinente, usando il linguaggio disciplinare.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Utilizzare semplici schemi per riferire e rappresentare fatti in modi diversi: grafismi, disegni, testi scritti e risorse digitali.</w:t>
            </w:r>
          </w:p>
        </w:tc>
        <w:tc>
          <w:tcPr>
            <w:tcW w:w="2268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Conosce alcuni eventi significativi del proprio passato in modo parziale. 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Conosce alcuni eventi significativi del proprio passato in modo essenziale. 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Conosce alcuni eventi significativi del proprio passato in modo appropriato e sicuro. 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 xml:space="preserve">Conosce alcuni eventi significativi del proprio passato in modo consapevole. 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05335" w:rsidRPr="008333FB" w:rsidTr="008333FB">
        <w:tc>
          <w:tcPr>
            <w:tcW w:w="2093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Racconta in modo semplice e coerente le informazioni acquisite.</w:t>
            </w:r>
          </w:p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PRODUZIONE SCRITTA E ORALE</w:t>
            </w:r>
          </w:p>
        </w:tc>
        <w:tc>
          <w:tcPr>
            <w:tcW w:w="1701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Racconta le informazioni acquisite in modo parziale.</w:t>
            </w:r>
          </w:p>
        </w:tc>
        <w:tc>
          <w:tcPr>
            <w:tcW w:w="2409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Racconta le informazioni acquisite in modo essenziale.</w:t>
            </w:r>
          </w:p>
        </w:tc>
        <w:tc>
          <w:tcPr>
            <w:tcW w:w="2552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Racconta le informazioni acquisite in modo sicuro.</w:t>
            </w:r>
          </w:p>
        </w:tc>
        <w:tc>
          <w:tcPr>
            <w:tcW w:w="1637" w:type="dxa"/>
          </w:tcPr>
          <w:p w:rsidR="00A05335" w:rsidRPr="008333FB" w:rsidRDefault="00A05335" w:rsidP="008333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33FB">
              <w:rPr>
                <w:rFonts w:ascii="Times New Roman" w:hAnsi="Times New Roman" w:cs="Times New Roman"/>
              </w:rPr>
              <w:t>Racconta le informazioni acquisite in modo sicuro e corretto.</w:t>
            </w:r>
          </w:p>
        </w:tc>
      </w:tr>
    </w:tbl>
    <w:p w:rsidR="0048261B" w:rsidRPr="008333FB" w:rsidRDefault="0048261B" w:rsidP="008333F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8261B" w:rsidRPr="008333F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0C2E94"/>
    <w:rsid w:val="00104EF9"/>
    <w:rsid w:val="00181AF1"/>
    <w:rsid w:val="00191E88"/>
    <w:rsid w:val="001C04EF"/>
    <w:rsid w:val="002452D6"/>
    <w:rsid w:val="002A1BB3"/>
    <w:rsid w:val="002A7756"/>
    <w:rsid w:val="00307773"/>
    <w:rsid w:val="0038114F"/>
    <w:rsid w:val="00385876"/>
    <w:rsid w:val="003A7356"/>
    <w:rsid w:val="003E7E33"/>
    <w:rsid w:val="0048261B"/>
    <w:rsid w:val="0053073D"/>
    <w:rsid w:val="00536DDC"/>
    <w:rsid w:val="0054317D"/>
    <w:rsid w:val="005F027D"/>
    <w:rsid w:val="0061768A"/>
    <w:rsid w:val="006572A8"/>
    <w:rsid w:val="006B4F4C"/>
    <w:rsid w:val="006F1151"/>
    <w:rsid w:val="00807595"/>
    <w:rsid w:val="00822558"/>
    <w:rsid w:val="008333FB"/>
    <w:rsid w:val="00986A05"/>
    <w:rsid w:val="00990948"/>
    <w:rsid w:val="00A05335"/>
    <w:rsid w:val="00A25477"/>
    <w:rsid w:val="00AF12C3"/>
    <w:rsid w:val="00B37C8F"/>
    <w:rsid w:val="00BC50BD"/>
    <w:rsid w:val="00C31D17"/>
    <w:rsid w:val="00C53377"/>
    <w:rsid w:val="00CA4880"/>
    <w:rsid w:val="00DE589A"/>
    <w:rsid w:val="00E33BCE"/>
    <w:rsid w:val="00E873A7"/>
    <w:rsid w:val="00EF68E8"/>
    <w:rsid w:val="00F012E3"/>
    <w:rsid w:val="00F131C5"/>
    <w:rsid w:val="00F80C18"/>
    <w:rsid w:val="00FA40EF"/>
    <w:rsid w:val="00FB2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7D3B9-B51F-4827-A9C2-39DAF53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12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811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A6349-B55C-4D38-B10F-70E46FF3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2017-06-29T13:51:00Z</dcterms:created>
  <dcterms:modified xsi:type="dcterms:W3CDTF">2017-06-29T13:51:00Z</dcterms:modified>
</cp:coreProperties>
</file>